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EE" w:rsidRDefault="003B1F55">
      <w:pPr>
        <w:pStyle w:val="1"/>
      </w:pPr>
      <w:proofErr w:type="spellStart"/>
      <w:r>
        <w:t>Εμφωλευμένη</w:t>
      </w:r>
      <w:proofErr w:type="spellEnd"/>
      <w:r>
        <w:t xml:space="preserve"> Δομή</w:t>
      </w:r>
    </w:p>
    <w:p w:rsidR="006018EE" w:rsidRDefault="006018EE"/>
    <w:p w:rsidR="006018EE" w:rsidRDefault="003B1F55">
      <w:pPr>
        <w:pStyle w:val="2"/>
      </w:pPr>
      <w:r>
        <w:t>Σκοπός</w:t>
      </w:r>
    </w:p>
    <w:p w:rsidR="006018EE" w:rsidRDefault="003B1F55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Βασικός στόχος του μαθήματος είναι η κατανόηση από τους μαθητές της λειτουργίας των </w:t>
      </w:r>
      <w:proofErr w:type="spellStart"/>
      <w:r>
        <w:t>εμφωλευμένων</w:t>
      </w:r>
      <w:proofErr w:type="spellEnd"/>
      <w:r>
        <w:t xml:space="preserve"> δομών. Θα χρησιμοποιήσουμε </w:t>
      </w:r>
      <w:proofErr w:type="spellStart"/>
      <w:r>
        <w:t>εμφωλευμένες</w:t>
      </w:r>
      <w:proofErr w:type="spellEnd"/>
      <w:r>
        <w:t xml:space="preserve"> δομές επανάληψης</w:t>
      </w:r>
      <w:r>
        <w:rPr>
          <w:color w:val="1C1E21"/>
          <w:sz w:val="24"/>
          <w:szCs w:val="24"/>
          <w:vertAlign w:val="superscript"/>
        </w:rPr>
        <w:footnoteReference w:id="1"/>
      </w:r>
      <w:r>
        <w:t xml:space="preserve">  για να κάνουμε τα φωτάκια LED του </w:t>
      </w:r>
      <w:proofErr w:type="spellStart"/>
      <w:r>
        <w:rPr>
          <w:color w:val="1C1E21"/>
          <w:sz w:val="24"/>
          <w:szCs w:val="24"/>
        </w:rPr>
        <w:t>Micro:bit</w:t>
      </w:r>
      <w:proofErr w:type="spellEnd"/>
      <w:r>
        <w:rPr>
          <w:color w:val="1C1E21"/>
          <w:sz w:val="24"/>
          <w:szCs w:val="24"/>
        </w:rPr>
        <w:t xml:space="preserve"> </w:t>
      </w:r>
      <w:r>
        <w:t>να ανάβουν με τη σειρά συνέχεια.</w:t>
      </w:r>
    </w:p>
    <w:p w:rsidR="006018EE" w:rsidRDefault="003B1F55">
      <w:pPr>
        <w:pStyle w:val="2"/>
      </w:pPr>
      <w:r>
        <w:t>Απαιτούμενα Υλικά</w:t>
      </w:r>
    </w:p>
    <w:p w:rsidR="006018EE" w:rsidRDefault="003B1F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C1E21"/>
          <w:sz w:val="24"/>
          <w:szCs w:val="24"/>
        </w:rPr>
      </w:pPr>
      <w:proofErr w:type="spellStart"/>
      <w:r>
        <w:rPr>
          <w:color w:val="1C1E21"/>
          <w:sz w:val="24"/>
          <w:szCs w:val="24"/>
        </w:rPr>
        <w:t>Micro:bit</w:t>
      </w:r>
      <w:proofErr w:type="spellEnd"/>
    </w:p>
    <w:p w:rsidR="006018EE" w:rsidRDefault="003B1F55">
      <w:pPr>
        <w:pStyle w:val="2"/>
      </w:pPr>
      <w:r>
        <w:t>Συνδέσεις υλικού</w:t>
      </w:r>
    </w:p>
    <w:p w:rsidR="006018EE" w:rsidRDefault="003B1F55">
      <w:r>
        <w:t xml:space="preserve">Συνδέστε το </w:t>
      </w:r>
      <w:proofErr w:type="spellStart"/>
      <w:r>
        <w:t>Micro:bit</w:t>
      </w:r>
      <w:proofErr w:type="spellEnd"/>
      <w:r>
        <w:t xml:space="preserve"> στον υπολογιστή σας με το καλώδιο USB για να ξεκινήσετε</w:t>
      </w:r>
    </w:p>
    <w:p w:rsidR="006018EE" w:rsidRDefault="003B1F55">
      <w:pPr>
        <w:pStyle w:val="2"/>
      </w:pPr>
      <w:r>
        <w:t>Λογισμικό</w:t>
      </w:r>
    </w:p>
    <w:p w:rsidR="006018EE" w:rsidRDefault="003B1F55">
      <w:hyperlink r:id="rId8">
        <w:r>
          <w:rPr>
            <w:rFonts w:ascii="Quattrocento Sans" w:eastAsia="Quattrocento Sans" w:hAnsi="Quattrocento Sans" w:cs="Quattrocento Sans"/>
            <w:color w:val="0000FF"/>
            <w:u w:val="single"/>
          </w:rPr>
          <w:t xml:space="preserve">Microsoft </w:t>
        </w:r>
        <w:proofErr w:type="spellStart"/>
        <w:r>
          <w:rPr>
            <w:rFonts w:ascii="Quattrocento Sans" w:eastAsia="Quattrocento Sans" w:hAnsi="Quattrocento Sans" w:cs="Quattrocento Sans"/>
            <w:color w:val="0000FF"/>
            <w:u w:val="single"/>
          </w:rPr>
          <w:t>makecode</w:t>
        </w:r>
        <w:proofErr w:type="spellEnd"/>
      </w:hyperlink>
    </w:p>
    <w:p w:rsidR="006018EE" w:rsidRDefault="003B1F55">
      <w:pPr>
        <w:pStyle w:val="2"/>
      </w:pPr>
      <w:bookmarkStart w:id="1" w:name="_heading=h.gjdgxs" w:colFirst="0" w:colLast="0"/>
      <w:bookmarkEnd w:id="1"/>
      <w:r>
        <w:t>Κώδικας</w:t>
      </w:r>
    </w:p>
    <w:p w:rsidR="006018EE" w:rsidRDefault="003B1F55">
      <w:r>
        <w:rPr>
          <w:noProof/>
        </w:rPr>
        <w:drawing>
          <wp:inline distT="0" distB="0" distL="0" distR="0">
            <wp:extent cx="3296515" cy="3517129"/>
            <wp:effectExtent l="0" t="0" r="0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6515" cy="3517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6018EE"/>
    <w:p w:rsidR="006018EE" w:rsidRDefault="003B1F55">
      <w:pPr>
        <w:pStyle w:val="2"/>
      </w:pPr>
      <w:r>
        <w:t>Ανάλυση</w:t>
      </w:r>
    </w:p>
    <w:p w:rsidR="006018EE" w:rsidRDefault="003B1F55">
      <w:pPr>
        <w:rPr>
          <w:b/>
          <w:sz w:val="28"/>
          <w:szCs w:val="28"/>
        </w:rPr>
      </w:pPr>
      <w:r>
        <w:rPr>
          <w:b/>
          <w:sz w:val="28"/>
          <w:szCs w:val="28"/>
        </w:rPr>
        <w:t>Με</w:t>
      </w:r>
      <w:r>
        <w:rPr>
          <w:b/>
          <w:sz w:val="28"/>
          <w:szCs w:val="28"/>
        </w:rPr>
        <w:t>ταβλητές</w:t>
      </w:r>
    </w:p>
    <w:p w:rsidR="006018EE" w:rsidRDefault="003B1F55">
      <w:pPr>
        <w:rPr>
          <w:b/>
        </w:rPr>
      </w:pPr>
      <w:r>
        <w:t xml:space="preserve">Έπειτα ορίζουμε 2 μεταβλητές, την </w:t>
      </w:r>
      <w:r>
        <w:rPr>
          <w:sz w:val="20"/>
          <w:szCs w:val="20"/>
        </w:rPr>
        <w:t xml:space="preserve">i </w:t>
      </w:r>
      <w:r>
        <w:t xml:space="preserve">και την j. Οι μεταβλητές αυτές παίρνουν </w:t>
      </w:r>
      <w:r>
        <w:rPr>
          <w:b/>
        </w:rPr>
        <w:t>5 διαφορετικές τιμές η κάθε μία (0, 1, 2, 3, 4)</w:t>
      </w:r>
      <w:r>
        <w:t xml:space="preserve">, και </w:t>
      </w:r>
      <w:r>
        <w:rPr>
          <w:b/>
        </w:rPr>
        <w:t xml:space="preserve">λειτουργούν μαζί για να δημιουργήσουν ένα σημείο σε έναν πίνακα 5x5. </w:t>
      </w:r>
    </w:p>
    <w:p w:rsidR="006018EE" w:rsidRDefault="003B1F55">
      <w:pPr>
        <w:rPr>
          <w:b/>
          <w:sz w:val="28"/>
          <w:szCs w:val="28"/>
        </w:rPr>
      </w:pPr>
      <w:r>
        <w:rPr>
          <w:b/>
          <w:sz w:val="28"/>
          <w:szCs w:val="28"/>
        </w:rPr>
        <w:t>Επαναλήψεις</w:t>
      </w:r>
    </w:p>
    <w:p w:rsidR="006018EE" w:rsidRDefault="003B1F55">
      <w:r>
        <w:t xml:space="preserve">Στον κώδικα φαίνονται 3 δομές επανάληψης η μία μέσα στην άλλη. </w:t>
      </w:r>
    </w:p>
    <w:p w:rsidR="006018EE" w:rsidRDefault="003B1F55">
      <w:r>
        <w:t>Η δομή «για πάντα» σημαίνει μία συνεχή επανάληψη των εσωτερικών της στοιχείων.</w:t>
      </w:r>
    </w:p>
    <w:p w:rsidR="006018EE" w:rsidRDefault="003B1F55">
      <w:pPr>
        <w:rPr>
          <w:b/>
        </w:rPr>
      </w:pPr>
      <w:r>
        <w:rPr>
          <w:b/>
        </w:rPr>
        <w:t>Μην μπερδεύεστε με τον αριθμό 4, ο αριθμός των επαναλήψεων που θα εκτελεστούν σε κάθε βρόχο θα είναι 5!</w:t>
      </w:r>
    </w:p>
    <w:p w:rsidR="006018EE" w:rsidRDefault="003B1F55">
      <w:pPr>
        <w:rPr>
          <w:b/>
        </w:rPr>
      </w:pPr>
      <w:r>
        <w:rPr>
          <w:b/>
        </w:rPr>
        <w:t>Θέλουμε 5</w:t>
      </w:r>
      <w:r>
        <w:rPr>
          <w:b/>
        </w:rPr>
        <w:t xml:space="preserve"> επαναλήψεις ανά βρόχο ώστε όλα τα φωτάκια μας να ανάψουν. </w:t>
      </w:r>
    </w:p>
    <w:p w:rsidR="006018EE" w:rsidRDefault="003B1F55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Πίνακας</w:t>
      </w:r>
    </w:p>
    <w:p w:rsidR="006018EE" w:rsidRDefault="003B1F55">
      <w:bookmarkStart w:id="2" w:name="_heading=h.30j0zll" w:colFirst="0" w:colLast="0"/>
      <w:bookmarkEnd w:id="2"/>
      <w:r>
        <w:t xml:space="preserve">Η εντολή «σχεδίαση x </w:t>
      </w:r>
      <w:r>
        <w:rPr>
          <w:sz w:val="20"/>
          <w:szCs w:val="20"/>
        </w:rPr>
        <w:t>i</w:t>
      </w:r>
      <w:r>
        <w:t xml:space="preserve"> y j» ανάβει ένα συγκεκριμένο λαμπάκι κάθε φορά. Να θυμάστε, το i και το j παίρνουν 5 διαφορετικές τιμές το καθένα, και λειτουργούν μαζί σαν δύο σημεία σε έναν πίνακα</w:t>
      </w:r>
      <w:r>
        <w:t xml:space="preserve">. </w:t>
      </w:r>
    </w:p>
    <w:p w:rsidR="006018EE" w:rsidRDefault="003B1F55">
      <w:r>
        <w:t>Ας δούμε τον παρακάτω πίνακα:</w:t>
      </w:r>
    </w:p>
    <w:p w:rsidR="006018EE" w:rsidRDefault="003B1F55">
      <w:r>
        <w:rPr>
          <w:noProof/>
        </w:rPr>
        <w:drawing>
          <wp:inline distT="0" distB="0" distL="0" distR="0">
            <wp:extent cx="3331845" cy="2035810"/>
            <wp:effectExtent l="0" t="0" r="0" b="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203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3B1F55">
      <w:r>
        <w:t>Με βάση τα παραπάνω, το πρώτο στοιχείο του πίνακα (ξεκινάμε πάντα από πάνω προς τα κάτω και από τα αριστερά στα δεξιά την αρίθμηση) είναι το στοιχείο [1,1].</w:t>
      </w:r>
    </w:p>
    <w:p w:rsidR="006018EE" w:rsidRDefault="003B1F55">
      <w:bookmarkStart w:id="3" w:name="_heading=h.1fob9te" w:colFirst="0" w:colLast="0"/>
      <w:bookmarkEnd w:id="3"/>
      <w:r>
        <w:t xml:space="preserve">Με τον ίδιο τρόπο θα μπορούσαμε να σκεφτούμε τα LED φωτάκια του </w:t>
      </w:r>
      <w:proofErr w:type="spellStart"/>
      <w:r>
        <w:t>microbit</w:t>
      </w:r>
      <w:proofErr w:type="spellEnd"/>
      <w:r>
        <w:t xml:space="preserve"> σαν έναν πίνακα 5x5.</w:t>
      </w:r>
    </w:p>
    <w:p w:rsidR="006018EE" w:rsidRDefault="003B1F55">
      <w:r>
        <w:t>Αντίστοιχα, το δικό μας πινακάκι ξεκινάει από το 0 (επειδή οι μεταβλητές μας παίρνουν ελάχιστη τιμή το 0) και φτάνει ως το 4 (επειδή οι μεταβλητές μας παίρνουν μέγιστη τιμή το 4), άρα το πρώτο στοιχείο θα είναι το [0,0]  και τ</w:t>
      </w:r>
      <w:r>
        <w:t>ο τελευταίο το [4,4].</w:t>
      </w:r>
    </w:p>
    <w:p w:rsidR="006018EE" w:rsidRDefault="003B1F55">
      <w:r>
        <w:rPr>
          <w:noProof/>
        </w:rPr>
        <w:lastRenderedPageBreak/>
        <w:drawing>
          <wp:inline distT="0" distB="0" distL="0" distR="0">
            <wp:extent cx="2800172" cy="2093959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172" cy="2093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3B1F55">
      <w:r>
        <w:t xml:space="preserve">Οπότε, τα φωτάκια μας που λειτουργούν σαν σημεία σε πίνακα, ανάβουν με την εξής σειρά: </w:t>
      </w:r>
    </w:p>
    <w:p w:rsidR="006018EE" w:rsidRDefault="003B1F55">
      <w:bookmarkStart w:id="4" w:name="_heading=h.3znysh7" w:colFirst="0" w:colLast="0"/>
      <w:bookmarkEnd w:id="4"/>
      <w:r>
        <w:t>[0,0] , [0,1] , [0,2] , [0,3], [0,4] και μετά [1,0] , [1,1] ,[1,2] ,[1,3] κλπ. μέχρι να φτάσουν στο [4,4].</w:t>
      </w:r>
    </w:p>
    <w:p w:rsidR="006018EE" w:rsidRDefault="003B1F55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! </w:t>
      </w:r>
      <w:r>
        <w:rPr>
          <w:b/>
          <w:sz w:val="24"/>
          <w:szCs w:val="24"/>
        </w:rPr>
        <w:t>Για να ξεκινήσει να εκτελείται η επ</w:t>
      </w:r>
      <w:r>
        <w:rPr>
          <w:b/>
          <w:sz w:val="24"/>
          <w:szCs w:val="24"/>
        </w:rPr>
        <w:t>ανάληψη «για i από 0 έως 4», πρέπει πρώτα να τελειώσει η εσωτερική της επανάληψη, «για j από 0 έως 4».</w:t>
      </w:r>
    </w:p>
    <w:p w:rsidR="006018EE" w:rsidRDefault="006018EE"/>
    <w:p w:rsidR="006018EE" w:rsidRDefault="003B1F55">
      <w:pPr>
        <w:pStyle w:val="2"/>
      </w:pPr>
      <w:r>
        <w:t>Αποτέλεσμα</w:t>
      </w:r>
    </w:p>
    <w:p w:rsidR="006018EE" w:rsidRDefault="003B1F55">
      <w:r>
        <w:t xml:space="preserve">Τα LED ανάβουν ένα </w:t>
      </w:r>
      <w:proofErr w:type="spellStart"/>
      <w:r>
        <w:t>ένα</w:t>
      </w:r>
      <w:proofErr w:type="spellEnd"/>
      <w:r>
        <w:t xml:space="preserve"> με τη σειρά μέχρι να ανάψουν όλα και έπειτα σβήνουν και ξεκινάνε πάλι απ’ την αρχή</w:t>
      </w:r>
    </w:p>
    <w:p w:rsidR="006018EE" w:rsidRDefault="003B1F55">
      <w:r>
        <w:rPr>
          <w:noProof/>
        </w:rPr>
        <w:drawing>
          <wp:inline distT="0" distB="0" distL="0" distR="0">
            <wp:extent cx="1307801" cy="1072075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7801" cy="107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05493" cy="1079802"/>
            <wp:effectExtent l="0" t="0" r="0" b="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5493" cy="10798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7384" cy="1091523"/>
            <wp:effectExtent l="0" t="0" r="0" b="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7384" cy="1091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31855" cy="1087233"/>
            <wp:effectExtent l="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855" cy="10872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018EE" w:rsidRDefault="006018EE"/>
    <w:p w:rsidR="006018EE" w:rsidRDefault="003B1F55">
      <w:bookmarkStart w:id="5" w:name="_heading=h.2et92p0" w:colFirst="0" w:colLast="0"/>
      <w:bookmarkEnd w:id="5"/>
      <w:r>
        <w:t xml:space="preserve">Λέξεις-Κλειδιά: 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Επανάληψη 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Δ</w:t>
      </w:r>
      <w:r>
        <w:rPr>
          <w:color w:val="000000"/>
        </w:rPr>
        <w:t>ομή Επανάληψης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Μεταβλητές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Στοιχείο – Σημείο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Εμφωλευμένος</w:t>
      </w:r>
      <w:proofErr w:type="spellEnd"/>
      <w:r>
        <w:rPr>
          <w:color w:val="000000"/>
        </w:rPr>
        <w:t xml:space="preserve"> 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Σχεδίαση</w:t>
      </w:r>
    </w:p>
    <w:p w:rsidR="006018EE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Έξοδος</w:t>
      </w:r>
    </w:p>
    <w:p w:rsidR="006018EE" w:rsidRPr="003B1F55" w:rsidRDefault="003B1F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Βρόχος (επανάληψης)</w:t>
      </w:r>
    </w:p>
    <w:p w:rsidR="003B1F55" w:rsidRDefault="003B1F55" w:rsidP="003B1F5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3B1F55" w:rsidRDefault="003B1F55" w:rsidP="003B1F55">
      <w:pPr>
        <w:pBdr>
          <w:top w:val="nil"/>
          <w:left w:val="nil"/>
          <w:bottom w:val="nil"/>
          <w:right w:val="nil"/>
          <w:between w:val="nil"/>
        </w:pBdr>
      </w:pPr>
      <w:bookmarkStart w:id="6" w:name="_GoBack"/>
      <w:bookmarkEnd w:id="6"/>
    </w:p>
    <w:sectPr w:rsidR="003B1F55">
      <w:headerReference w:type="default" r:id="rId16"/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B1F55">
      <w:pPr>
        <w:spacing w:after="0" w:line="240" w:lineRule="auto"/>
      </w:pPr>
      <w:r>
        <w:separator/>
      </w:r>
    </w:p>
  </w:endnote>
  <w:endnote w:type="continuationSeparator" w:id="0">
    <w:p w:rsidR="00000000" w:rsidRDefault="003B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B1F55">
      <w:pPr>
        <w:spacing w:after="0" w:line="240" w:lineRule="auto"/>
      </w:pPr>
      <w:r>
        <w:separator/>
      </w:r>
    </w:p>
  </w:footnote>
  <w:footnote w:type="continuationSeparator" w:id="0">
    <w:p w:rsidR="00000000" w:rsidRDefault="003B1F55">
      <w:pPr>
        <w:spacing w:after="0" w:line="240" w:lineRule="auto"/>
      </w:pPr>
      <w:r>
        <w:continuationSeparator/>
      </w:r>
    </w:p>
  </w:footnote>
  <w:footnote w:id="1">
    <w:p w:rsidR="006018EE" w:rsidRDefault="003B1F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bookmarkStart w:id="0" w:name="_heading=h.tyjcwt" w:colFirst="0" w:colLast="0"/>
      <w:bookmarkEnd w:id="0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Ονομάζουμε </w:t>
      </w:r>
      <w:proofErr w:type="spellStart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εμφωλευμένη</w:t>
      </w:r>
      <w:proofErr w:type="spellEnd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επιλογή εκείνη η οποία βρίσκεται «μέσα» σε μια άλλη επιλογή. Για παράδειγμα, το μπλοκ «για j από 0 έως 4» είναι </w:t>
      </w:r>
      <w:proofErr w:type="spellStart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εμφωλευμένο</w:t>
      </w:r>
      <w:proofErr w:type="spellEnd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διότι βρίσκεται εντός του βρόχου επανάληψης «για i 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από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0 έως 4», το οποίο είναι επίσης </w:t>
      </w:r>
      <w:proofErr w:type="spellStart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εμφωλευμένο</w:t>
      </w:r>
      <w:proofErr w:type="spellEnd"/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, διότι βρί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σκεται μέσα στον ατέρμ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ονα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βρόχο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«για πάντα» (ατέρμ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>ονας</w:t>
      </w:r>
      <w:r>
        <w:rPr>
          <w:rFonts w:ascii="Arial" w:eastAsia="Arial" w:hAnsi="Arial" w:cs="Arial"/>
          <w:color w:val="676767"/>
          <w:sz w:val="20"/>
          <w:szCs w:val="20"/>
          <w:shd w:val="clear" w:color="auto" w:fill="F8F8F8"/>
        </w:rPr>
        <w:t xml:space="preserve"> = δεν τερματίζει ποτέ)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8EE" w:rsidRDefault="003B1F55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2066925</wp:posOffset>
          </wp:positionH>
          <wp:positionV relativeFrom="paragraph">
            <wp:posOffset>-761999</wp:posOffset>
          </wp:positionV>
          <wp:extent cx="1804988" cy="685227"/>
          <wp:effectExtent l="0" t="0" r="0" b="0"/>
          <wp:wrapSquare wrapText="bothSides" distT="114300" distB="114300" distL="114300" distR="114300"/>
          <wp:docPr id="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30596"/>
    <w:multiLevelType w:val="multilevel"/>
    <w:tmpl w:val="0B8C6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6932906"/>
    <w:multiLevelType w:val="multilevel"/>
    <w:tmpl w:val="1D5C9A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EE"/>
    <w:rsid w:val="003B1F55"/>
    <w:rsid w:val="0060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A721F"/>
  <w15:docId w15:val="{A080B404-0ACA-4E4E-92B9-FA1D8215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code.microbit.org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U1Z2Tb7+YSIYaaFSzqjOJgrIpw==">CgMxLjAyCGguZ2pkZ3hzMgloLjMwajB6bGwyCWguMWZvYjl0ZTIJaC4zem55c2g3MgloLjJldDkycDAyCGgudHlqY3d0OAByITFQVWllVkFUU3RsSWVWbTRidElUMXVDU3JUbVY0RUpsWA==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364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Τραμπίδου Γεωργία</cp:lastModifiedBy>
  <cp:revision>2</cp:revision>
  <dcterms:created xsi:type="dcterms:W3CDTF">2024-12-16T06:25:00Z</dcterms:created>
  <dcterms:modified xsi:type="dcterms:W3CDTF">2024-12-16T06:31:00Z</dcterms:modified>
</cp:coreProperties>
</file>